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32"/>
          <w:szCs w:val="32"/>
        </w:rPr>
        <w:t xml:space="preserve">영어 서술형 채점기준표</w:t>
      </w:r>
    </w:p>
    <w:p>
      <w:pPr>
        <w:spacing w:after="200"/>
      </w:pPr>
      <w:r>
        <w:rPr>
          <w:rFonts w:ascii="맑은 고딕" w:cs="맑은 고딕" w:eastAsia="맑은 고딕" w:hAnsi="맑은 고딕"/>
          <w:sz w:val="20"/>
          <w:szCs w:val="20"/>
        </w:rPr>
        <w:t xml:space="preserve">시험명:                     학년/반:              출제자:              채점일:</w:t>
      </w:r>
    </w:p>
    <w:p>
      <w:pPr>
        <w:spacing w:after="200"/>
      </w:pPr>
      <w:r>
        <w:rPr>
          <w:rFonts w:ascii="맑은 고딕" w:cs="맑은 고딕" w:eastAsia="맑은 고딕" w:hAnsi="맑은 고딕"/>
          <w:color w:val="334155"/>
          <w:sz w:val="18"/>
          <w:szCs w:val="18"/>
        </w:rPr>
        <w:t xml:space="preserve">작성 원칙: ① 평가 요소는 내용·조건·어법 3축으로 나눕니다 ② 부분점수는 요소별로 독립 부여합니다 ③ 동치 답안(같은 의미의 다른 표현) 인정 범위를 채점 전에 합의합니다.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8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문항</w:t>
            </w:r>
          </w:p>
        </w:tc>
        <w:tc>
          <w:tcPr>
            <w:tcW w:type="pct" w:w="26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평가 요소</w:t>
            </w:r>
          </w:p>
        </w:tc>
        <w:tc>
          <w:tcPr>
            <w:tcW w:type="pct" w:w="8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배점</w:t>
            </w:r>
          </w:p>
        </w:tc>
        <w:tc>
          <w:tcPr>
            <w:tcW w:type="pct" w:w="34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부분점수 기준</w:t>
            </w:r>
          </w:p>
        </w:tc>
        <w:tc>
          <w:tcPr>
            <w:tcW w:type="pct" w:w="24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감점 기준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예시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조건 충족(단어 수·필수 어휘) / 내용 일치 / 어법 정확성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6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내용 3점: 핵심 의미 전달 시 / 조건 2점: 조건별 1점 / 어법 1점: 치명 오류 없을 때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철자 오류 1개당 -0.5 (최대 -1) / 시제 불일치 -1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p>
      <w:pPr>
        <w:spacing w:after="120"/>
      </w:pPr>
      <w:r>
        <w:rPr>
          <w:rFonts w:ascii="맑은 고딕" w:cs="맑은 고딕" w:eastAsia="맑은 고딕" w:hAnsi="맑은 고딕"/>
          <w:color w:val="64748B"/>
          <w:sz w:val="16"/>
          <w:szCs w:val="16"/>
        </w:rPr>
        <w:t xml:space="preserve">※ 스모트(SMOAT)는 서술형 문항 생성 시 모범답안·동치답·채점 포인트를 함께 만들어 이 표를 채우는 시간을 줄여 줍니다. — www.smoat.co.kr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2026-07-09T19:06:31.167Z</dcterms:created>
  <dcterms:modified xsi:type="dcterms:W3CDTF">2026-07-09T19:06:31.167Z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